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7B74" w14:textId="61DB1D99" w:rsidR="00E70D87" w:rsidRPr="00EB4001" w:rsidRDefault="00A67D2B" w:rsidP="00E70D87">
      <w:pPr>
        <w:spacing w:after="120" w:line="20" w:lineRule="atLeast"/>
        <w:ind w:right="82"/>
        <w:rPr>
          <w:rFonts w:asciiTheme="majorBidi" w:hAnsiTheme="majorBidi" w:cstheme="majorBidi"/>
          <w:b/>
          <w:color w:val="000000" w:themeColor="text1"/>
          <w:lang w:eastAsia="en-US" w:bidi="ar-JO"/>
        </w:rPr>
      </w:pPr>
      <w:r w:rsidRPr="00EB4001">
        <w:rPr>
          <w:rFonts w:asciiTheme="majorBidi" w:hAnsiTheme="majorBidi" w:cstheme="majorBidi"/>
          <w:b/>
          <w:color w:val="000000" w:themeColor="text1"/>
          <w:lang w:val="ru-RU" w:eastAsia="en-US" w:bidi="ar-JO"/>
        </w:rPr>
        <w:t>Дата</w:t>
      </w:r>
      <w:r w:rsidR="00E70D87" w:rsidRPr="00EB4001">
        <w:rPr>
          <w:rFonts w:asciiTheme="majorBidi" w:hAnsiTheme="majorBidi" w:cstheme="majorBidi"/>
          <w:b/>
          <w:color w:val="000000" w:themeColor="text1"/>
          <w:lang w:eastAsia="en-US" w:bidi="ar-JO"/>
        </w:rPr>
        <w:t>: 23.04</w:t>
      </w:r>
      <w:r w:rsidR="00E70D87" w:rsidRPr="00EB4001">
        <w:rPr>
          <w:rFonts w:asciiTheme="majorBidi" w:hAnsiTheme="majorBidi" w:cstheme="majorBidi"/>
          <w:b/>
          <w:caps/>
          <w:color w:val="000000" w:themeColor="text1"/>
          <w:u w:color="000000"/>
        </w:rPr>
        <w:t xml:space="preserve">.2021 </w:t>
      </w:r>
    </w:p>
    <w:p w14:paraId="79344CD1" w14:textId="5546F1F3" w:rsidR="00CF7A6A" w:rsidRDefault="00CF7A6A" w:rsidP="00EB4001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u w:color="000000"/>
        </w:rPr>
      </w:pPr>
      <w:r>
        <w:rPr>
          <w:rFonts w:asciiTheme="majorBidi" w:hAnsiTheme="majorBidi" w:cstheme="majorBidi"/>
          <w:b/>
          <w:bCs/>
          <w:color w:val="000000" w:themeColor="text1"/>
          <w:u w:color="000000"/>
        </w:rPr>
        <w:pict w14:anchorId="7F4B1A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63pt">
            <v:imagedata r:id="rId8" o:title="Serlevha"/>
          </v:shape>
        </w:pict>
      </w:r>
    </w:p>
    <w:p w14:paraId="4C5A1135" w14:textId="6CC914EA" w:rsidR="0011250E" w:rsidRPr="00EB4001" w:rsidRDefault="0011250E" w:rsidP="00EB4001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u w:color="000000"/>
        </w:rPr>
      </w:pPr>
      <w:r w:rsidRPr="00EB4001">
        <w:rPr>
          <w:rFonts w:asciiTheme="majorBidi" w:hAnsiTheme="majorBidi" w:cstheme="majorBidi"/>
          <w:b/>
          <w:bCs/>
          <w:color w:val="000000" w:themeColor="text1"/>
          <w:u w:color="000000"/>
        </w:rPr>
        <w:t xml:space="preserve">СИРОТА </w:t>
      </w:r>
      <w:r w:rsidR="005136E7" w:rsidRPr="00EB4001">
        <w:rPr>
          <w:rFonts w:asciiTheme="majorBidi" w:hAnsiTheme="majorBidi" w:cstheme="majorBidi"/>
          <w:b/>
          <w:bCs/>
          <w:color w:val="000000" w:themeColor="text1"/>
          <w:u w:color="000000"/>
        </w:rPr>
        <w:t>– ДОВЕРЕННОЕ</w:t>
      </w:r>
      <w:r w:rsidR="005136E7" w:rsidRPr="00EB4001">
        <w:rPr>
          <w:rFonts w:asciiTheme="majorBidi" w:hAnsiTheme="majorBidi" w:cstheme="majorBidi"/>
          <w:b/>
          <w:bCs/>
          <w:color w:val="000000" w:themeColor="text1"/>
          <w:u w:color="000000"/>
          <w:lang w:val="kk-KZ"/>
        </w:rPr>
        <w:t xml:space="preserve"> АЛЛАХОМ</w:t>
      </w:r>
      <w:r w:rsidR="005136E7" w:rsidRPr="00EB4001">
        <w:rPr>
          <w:rFonts w:asciiTheme="majorBidi" w:hAnsiTheme="majorBidi" w:cstheme="majorBidi"/>
          <w:b/>
          <w:bCs/>
          <w:color w:val="000000" w:themeColor="text1"/>
          <w:u w:color="000000"/>
        </w:rPr>
        <w:t xml:space="preserve"> </w:t>
      </w:r>
      <w:r w:rsidRPr="00EB4001">
        <w:rPr>
          <w:rFonts w:asciiTheme="majorBidi" w:hAnsiTheme="majorBidi" w:cstheme="majorBidi"/>
          <w:b/>
          <w:bCs/>
          <w:color w:val="000000" w:themeColor="text1"/>
          <w:u w:color="000000"/>
        </w:rPr>
        <w:t>ЧЕЛОВЕЧЕСТВУ</w:t>
      </w:r>
    </w:p>
    <w:p w14:paraId="65ADD9E0" w14:textId="77777777" w:rsidR="0011250E" w:rsidRPr="00EB4001" w:rsidRDefault="0011250E" w:rsidP="00EB4001">
      <w:pPr>
        <w:spacing w:line="360" w:lineRule="auto"/>
        <w:ind w:right="79"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Уважаемые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мусульмане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>!</w:t>
      </w:r>
    </w:p>
    <w:p w14:paraId="2FC7A2BE" w14:textId="5DCFC359" w:rsidR="00E70D87" w:rsidRPr="00EB4001" w:rsidRDefault="0011250E" w:rsidP="00EB4001">
      <w:pPr>
        <w:spacing w:line="360" w:lineRule="auto"/>
        <w:ind w:right="79" w:firstLine="567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color w:val="000000" w:themeColor="text1"/>
        </w:rPr>
        <w:t>Война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при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Ухуде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закончилась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, 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мусульмане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вернулись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в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Медину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Маленький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мальчик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подошел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к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Пророку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спросил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>: «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Что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случилось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с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моим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отцом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?». </w:t>
      </w:r>
      <w:r w:rsidRPr="00EB4001">
        <w:rPr>
          <w:rFonts w:asciiTheme="majorBidi" w:hAnsiTheme="majorBidi" w:cstheme="majorBidi"/>
          <w:color w:val="000000" w:themeColor="text1"/>
          <w:lang w:val="ru-RU"/>
        </w:rPr>
        <w:t xml:space="preserve">С уст Пророка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слетели следующие слова</w:t>
      </w:r>
      <w:r w:rsidRPr="00EB4001">
        <w:rPr>
          <w:rFonts w:asciiTheme="majorBidi" w:hAnsiTheme="majorBidi" w:cstheme="majorBidi"/>
          <w:color w:val="000000" w:themeColor="text1"/>
          <w:lang w:val="ru-RU"/>
        </w:rPr>
        <w:t xml:space="preserve">: </w:t>
      </w:r>
      <w:r w:rsidRPr="00EB4001">
        <w:rPr>
          <w:rFonts w:asciiTheme="majorBidi" w:hAnsiTheme="majorBidi" w:cstheme="majorBidi"/>
          <w:b/>
          <w:bCs/>
          <w:color w:val="000000" w:themeColor="text1"/>
        </w:rPr>
        <w:t>«</w:t>
      </w:r>
      <w:r w:rsidR="00F367C9" w:rsidRPr="00EB4001">
        <w:rPr>
          <w:rFonts w:asciiTheme="majorBidi" w:hAnsiTheme="majorBidi" w:cstheme="majorBidi"/>
          <w:b/>
          <w:bCs/>
          <w:color w:val="000000" w:themeColor="text1"/>
          <w:lang w:val="ru-RU"/>
        </w:rPr>
        <w:t>Твой</w:t>
      </w:r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отец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принял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мученическую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смерть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да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смилостивится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над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ним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Аллах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>».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М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альчик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заплакал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Посланник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Милосердия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мир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ему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благословение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)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не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сдержал себя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обнял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ребенка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утешил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его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сказав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: </w:t>
      </w:r>
      <w:r w:rsidRPr="00EB4001">
        <w:rPr>
          <w:rFonts w:asciiTheme="majorBidi" w:hAnsiTheme="majorBidi" w:cstheme="majorBidi"/>
          <w:b/>
          <w:bCs/>
          <w:color w:val="000000" w:themeColor="text1"/>
        </w:rPr>
        <w:t>«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Не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плачь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>».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Затем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он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сказал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: </w:t>
      </w:r>
      <w:r w:rsidRPr="00EB4001">
        <w:rPr>
          <w:rFonts w:asciiTheme="majorBidi" w:hAnsiTheme="majorBidi" w:cstheme="majorBidi"/>
          <w:b/>
          <w:bCs/>
          <w:color w:val="000000" w:themeColor="text1"/>
        </w:rPr>
        <w:t>«</w:t>
      </w:r>
      <w:r w:rsidR="00F367C9" w:rsidRPr="00EB4001">
        <w:rPr>
          <w:rFonts w:asciiTheme="majorBidi" w:hAnsiTheme="majorBidi" w:cstheme="majorBidi"/>
          <w:b/>
          <w:bCs/>
          <w:color w:val="000000" w:themeColor="text1"/>
          <w:lang w:val="ru-RU"/>
        </w:rPr>
        <w:t>Т</w:t>
      </w:r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ы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не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хо</w:t>
      </w:r>
      <w:proofErr w:type="spellEnd"/>
      <w:r w:rsidR="00F367C9" w:rsidRPr="00EB4001">
        <w:rPr>
          <w:rFonts w:asciiTheme="majorBidi" w:hAnsiTheme="majorBidi" w:cstheme="majorBidi"/>
          <w:b/>
          <w:bCs/>
          <w:color w:val="000000" w:themeColor="text1"/>
          <w:lang w:val="ru-RU"/>
        </w:rPr>
        <w:t>тел бы</w:t>
      </w:r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чтобы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я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был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твоим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отцом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, а </w:t>
      </w:r>
      <w:r w:rsidR="00F367C9" w:rsidRPr="00EB4001">
        <w:rPr>
          <w:rFonts w:asciiTheme="majorBidi" w:hAnsiTheme="majorBidi" w:cstheme="majorBidi"/>
          <w:b/>
          <w:bCs/>
          <w:color w:val="000000" w:themeColor="text1"/>
          <w:lang w:val="ru-RU"/>
        </w:rPr>
        <w:t>Айша</w:t>
      </w:r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твоей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bCs/>
          <w:color w:val="000000" w:themeColor="text1"/>
        </w:rPr>
        <w:t>матерью</w:t>
      </w:r>
      <w:proofErr w:type="spellEnd"/>
      <w:r w:rsidRPr="00EB4001">
        <w:rPr>
          <w:rFonts w:asciiTheme="majorBidi" w:hAnsiTheme="majorBidi" w:cstheme="majorBidi"/>
          <w:b/>
          <w:bCs/>
          <w:color w:val="000000" w:themeColor="text1"/>
        </w:rPr>
        <w:t>?</w:t>
      </w:r>
      <w:r w:rsidR="00F367C9" w:rsidRPr="00EB4001">
        <w:rPr>
          <w:rFonts w:asciiTheme="majorBidi" w:hAnsiTheme="majorBidi" w:cstheme="majorBidi"/>
          <w:b/>
          <w:bCs/>
          <w:color w:val="000000" w:themeColor="text1"/>
          <w:lang w:val="ru-RU"/>
        </w:rPr>
        <w:t>»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М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альчик</w:t>
      </w:r>
      <w:proofErr w:type="spellEnd"/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 xml:space="preserve"> очень обрадовался</w:t>
      </w:r>
      <w:r w:rsidR="005136E7" w:rsidRPr="00EB4001">
        <w:rPr>
          <w:rFonts w:asciiTheme="majorBidi" w:hAnsiTheme="majorBidi" w:cstheme="majorBidi"/>
          <w:color w:val="000000" w:themeColor="text1"/>
          <w:lang w:val="ru-RU"/>
        </w:rPr>
        <w:t xml:space="preserve"> и сказал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: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«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Да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!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Мне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бы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это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 xml:space="preserve">очень </w:t>
      </w:r>
      <w:proofErr w:type="spellStart"/>
      <w:r w:rsidR="005136E7" w:rsidRPr="00EB4001">
        <w:rPr>
          <w:rFonts w:asciiTheme="majorBidi" w:hAnsiTheme="majorBidi" w:cstheme="majorBidi"/>
          <w:color w:val="000000" w:themeColor="text1"/>
        </w:rPr>
        <w:t>понравилось</w:t>
      </w:r>
      <w:proofErr w:type="spellEnd"/>
      <w:r w:rsidR="005136E7" w:rsidRPr="00EB4001">
        <w:rPr>
          <w:rFonts w:asciiTheme="majorBidi" w:hAnsiTheme="majorBidi" w:cstheme="majorBidi"/>
          <w:color w:val="000000" w:themeColor="text1"/>
        </w:rPr>
        <w:t>»</w:t>
      </w:r>
      <w:r w:rsidRPr="00EB400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Посланник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Аллаха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мир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ему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благословение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) </w:t>
      </w:r>
      <w:r w:rsidR="005136E7" w:rsidRPr="00EB4001">
        <w:rPr>
          <w:rFonts w:asciiTheme="majorBidi" w:hAnsiTheme="majorBidi" w:cstheme="majorBidi"/>
          <w:color w:val="000000" w:themeColor="text1"/>
          <w:lang w:val="kk-KZ"/>
        </w:rPr>
        <w:t>обнял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color w:val="000000" w:themeColor="text1"/>
          <w:lang w:val="kk-KZ"/>
        </w:rPr>
        <w:t>аманат,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оставленн</w:t>
      </w:r>
      <w:r w:rsidR="005136E7" w:rsidRPr="00EB4001">
        <w:rPr>
          <w:rFonts w:asciiTheme="majorBidi" w:hAnsiTheme="majorBidi" w:cstheme="majorBidi"/>
          <w:color w:val="000000" w:themeColor="text1"/>
          <w:lang w:val="ru-RU"/>
        </w:rPr>
        <w:t>ый ему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мученик</w:t>
      </w:r>
      <w:proofErr w:type="spellEnd"/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ом</w:t>
      </w:r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помог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забыть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 xml:space="preserve">ему своё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одиночеств</w:t>
      </w:r>
      <w:proofErr w:type="spellEnd"/>
      <w:r w:rsidR="00F367C9" w:rsidRPr="00EB4001">
        <w:rPr>
          <w:rFonts w:asciiTheme="majorBidi" w:hAnsiTheme="majorBidi" w:cstheme="majorBidi"/>
          <w:color w:val="000000" w:themeColor="text1"/>
          <w:lang w:val="ru-RU"/>
        </w:rPr>
        <w:t>о и сирот</w:t>
      </w:r>
      <w:r w:rsidR="005136E7" w:rsidRPr="00EB4001">
        <w:rPr>
          <w:rFonts w:asciiTheme="majorBidi" w:hAnsiTheme="majorBidi" w:cstheme="majorBidi"/>
          <w:color w:val="000000" w:themeColor="text1"/>
          <w:lang w:val="ru-RU"/>
        </w:rPr>
        <w:t>ство</w:t>
      </w:r>
      <w:r w:rsidR="00E70D87" w:rsidRPr="00EB4001">
        <w:rPr>
          <w:rFonts w:asciiTheme="majorBidi" w:hAnsiTheme="majorBidi" w:cstheme="majorBidi"/>
          <w:color w:val="000000" w:themeColor="text1"/>
        </w:rPr>
        <w:t>.</w:t>
      </w:r>
      <w:r w:rsidR="00E70D87" w:rsidRPr="00EB4001">
        <w:rPr>
          <w:rStyle w:val="SonnotBavurusu"/>
          <w:rFonts w:asciiTheme="majorBidi" w:hAnsiTheme="majorBidi" w:cstheme="majorBidi"/>
          <w:b/>
          <w:color w:val="000000" w:themeColor="text1"/>
        </w:rPr>
        <w:endnoteReference w:id="1"/>
      </w:r>
      <w:r w:rsidR="00E70D87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14:paraId="73BF228F" w14:textId="470ECBEA" w:rsidR="0096707C" w:rsidRPr="00EB4001" w:rsidRDefault="0096707C" w:rsidP="00EB4001">
      <w:pPr>
        <w:spacing w:before="120" w:line="360" w:lineRule="auto"/>
        <w:ind w:right="79" w:firstLine="567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Дорогие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EB4001">
        <w:rPr>
          <w:rFonts w:asciiTheme="majorBidi" w:hAnsiTheme="majorBidi" w:cstheme="majorBidi"/>
          <w:b/>
          <w:color w:val="000000" w:themeColor="text1"/>
          <w:lang w:val="ru-RU"/>
        </w:rPr>
        <w:t>мумины</w:t>
      </w:r>
      <w:r w:rsidRPr="00EB4001">
        <w:rPr>
          <w:rFonts w:asciiTheme="majorBidi" w:hAnsiTheme="majorBidi" w:cstheme="majorBidi"/>
          <w:b/>
          <w:color w:val="000000" w:themeColor="text1"/>
        </w:rPr>
        <w:t>!</w:t>
      </w:r>
    </w:p>
    <w:p w14:paraId="5D5F06DB" w14:textId="4024209C" w:rsidR="00E70D87" w:rsidRPr="00EB4001" w:rsidRDefault="0096707C" w:rsidP="00EB4001">
      <w:pPr>
        <w:spacing w:line="360" w:lineRule="auto"/>
        <w:ind w:right="79" w:firstLine="567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Наша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высшая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религия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5136E7" w:rsidRPr="00EB4001">
        <w:rPr>
          <w:rFonts w:asciiTheme="majorBidi" w:hAnsiTheme="majorBidi" w:cstheme="majorBidi"/>
          <w:bCs/>
          <w:color w:val="000000" w:themeColor="text1"/>
        </w:rPr>
        <w:t>И</w:t>
      </w:r>
      <w:r w:rsidRPr="00EB4001">
        <w:rPr>
          <w:rFonts w:asciiTheme="majorBidi" w:hAnsiTheme="majorBidi" w:cstheme="majorBidi"/>
          <w:bCs/>
          <w:color w:val="000000" w:themeColor="text1"/>
        </w:rPr>
        <w:t>слам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велит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защи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щать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сирот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Он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советует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относиться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к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ним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E4D9A" w:rsidRPr="00EB4001">
        <w:rPr>
          <w:rFonts w:asciiTheme="majorBidi" w:hAnsiTheme="majorBidi" w:cstheme="majorBidi"/>
          <w:bCs/>
          <w:color w:val="000000" w:themeColor="text1"/>
          <w:lang w:val="ru-RU"/>
        </w:rPr>
        <w:t xml:space="preserve">с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чуткос</w:t>
      </w:r>
      <w:proofErr w:type="spellEnd"/>
      <w:r w:rsidR="008E4D9A" w:rsidRPr="00EB4001">
        <w:rPr>
          <w:rFonts w:asciiTheme="majorBidi" w:hAnsiTheme="majorBidi" w:cstheme="majorBidi"/>
          <w:bCs/>
          <w:color w:val="000000" w:themeColor="text1"/>
          <w:lang w:val="ru-RU"/>
        </w:rPr>
        <w:t>тью,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сочувствием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состраданием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Ибо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сироты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</w:rPr>
        <w:t>–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это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невинные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рабы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доверенные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всем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нам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Все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вышним Аллахом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5136E7" w:rsidRPr="00EB4001">
        <w:rPr>
          <w:rFonts w:asciiTheme="majorBidi" w:hAnsiTheme="majorBidi" w:cstheme="majorBidi"/>
          <w:bCs/>
          <w:color w:val="000000" w:themeColor="text1"/>
        </w:rPr>
        <w:t xml:space="preserve">В </w:t>
      </w:r>
      <w:proofErr w:type="spellStart"/>
      <w:r w:rsidR="005136E7" w:rsidRPr="00EB4001">
        <w:rPr>
          <w:rFonts w:asciiTheme="majorBidi" w:hAnsiTheme="majorBidi" w:cstheme="majorBidi"/>
          <w:bCs/>
          <w:color w:val="000000" w:themeColor="text1"/>
        </w:rPr>
        <w:t>своем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5136E7" w:rsidRPr="00EB4001">
        <w:rPr>
          <w:rFonts w:asciiTheme="majorBidi" w:hAnsiTheme="majorBidi" w:cstheme="majorBidi"/>
          <w:bCs/>
          <w:color w:val="000000" w:themeColor="text1"/>
        </w:rPr>
        <w:t>хадисе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5136E7" w:rsidRPr="00EB4001">
        <w:rPr>
          <w:rFonts w:asciiTheme="majorBidi" w:hAnsiTheme="majorBidi" w:cstheme="majorBidi"/>
          <w:bCs/>
          <w:color w:val="000000" w:themeColor="text1"/>
        </w:rPr>
        <w:t>н</w:t>
      </w:r>
      <w:r w:rsidRPr="00EB4001">
        <w:rPr>
          <w:rFonts w:asciiTheme="majorBidi" w:hAnsiTheme="majorBidi" w:cstheme="majorBidi"/>
          <w:bCs/>
          <w:color w:val="000000" w:themeColor="text1"/>
        </w:rPr>
        <w:t>аш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любимый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Пророк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(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мир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ему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благословение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)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указывает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 xml:space="preserve">на эту истину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следующим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образом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="008E4D9A" w:rsidRPr="00EB4001">
        <w:rPr>
          <w:rFonts w:asciiTheme="majorBidi" w:hAnsiTheme="majorBidi" w:cstheme="majorBidi"/>
          <w:b/>
          <w:color w:val="000000" w:themeColor="text1"/>
        </w:rPr>
        <w:t>«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Лучший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из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домов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мусульман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–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тот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где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есть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сирота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и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где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с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ним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хорошо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8E4D9A" w:rsidRPr="00EB4001">
        <w:rPr>
          <w:rFonts w:asciiTheme="majorBidi" w:hAnsiTheme="majorBidi" w:cstheme="majorBidi"/>
          <w:b/>
          <w:color w:val="000000" w:themeColor="text1"/>
        </w:rPr>
        <w:t>обращаются</w:t>
      </w:r>
      <w:proofErr w:type="spellEnd"/>
      <w:r w:rsidR="008E4D9A" w:rsidRPr="00EB4001">
        <w:rPr>
          <w:rFonts w:asciiTheme="majorBidi" w:hAnsiTheme="majorBidi" w:cstheme="majorBidi"/>
          <w:b/>
          <w:color w:val="000000" w:themeColor="text1"/>
        </w:rPr>
        <w:t>.</w:t>
      </w:r>
      <w:r w:rsidR="008E4D9A" w:rsidRPr="00EB4001">
        <w:rPr>
          <w:rFonts w:asciiTheme="majorBidi" w:hAnsiTheme="majorBidi" w:cstheme="majorBidi"/>
          <w:b/>
          <w:color w:val="000000" w:themeColor="text1"/>
          <w:lang w:val="ru-RU"/>
        </w:rPr>
        <w:t xml:space="preserve">» </w:t>
      </w:r>
      <w:r w:rsidR="00E70D87" w:rsidRPr="00EB4001">
        <w:rPr>
          <w:rFonts w:asciiTheme="majorBidi" w:hAnsiTheme="majorBidi" w:cstheme="majorBidi"/>
          <w:b/>
          <w:color w:val="000000" w:themeColor="text1"/>
          <w:vertAlign w:val="superscript"/>
        </w:rPr>
        <w:endnoteReference w:id="2"/>
      </w:r>
    </w:p>
    <w:p w14:paraId="79FD88C6" w14:textId="77777777" w:rsidR="00154552" w:rsidRPr="00EB4001" w:rsidRDefault="00154552" w:rsidP="00EB4001">
      <w:pPr>
        <w:tabs>
          <w:tab w:val="left" w:pos="3402"/>
        </w:tabs>
        <w:spacing w:before="120" w:line="360" w:lineRule="auto"/>
        <w:ind w:right="79" w:firstLine="567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Уважаемые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мусульмане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>!</w:t>
      </w:r>
    </w:p>
    <w:p w14:paraId="350799BE" w14:textId="3C231CC6" w:rsidR="00E70D87" w:rsidRPr="00EB4001" w:rsidRDefault="00154552" w:rsidP="00EB4001">
      <w:pPr>
        <w:tabs>
          <w:tab w:val="left" w:pos="3402"/>
        </w:tabs>
        <w:spacing w:line="360" w:lineRule="auto"/>
        <w:ind w:right="79" w:firstLine="567"/>
        <w:jc w:val="both"/>
        <w:rPr>
          <w:rFonts w:asciiTheme="majorBidi" w:eastAsia="Malgun Gothic" w:hAnsiTheme="majorBidi" w:cstheme="majorBidi"/>
          <w:bCs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Пренебрегать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сиротами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оставлять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их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одних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и </w:t>
      </w:r>
      <w:r w:rsidRPr="00EB4001">
        <w:rPr>
          <w:rFonts w:asciiTheme="majorBidi" w:hAnsiTheme="majorBidi" w:cstheme="majorBidi"/>
          <w:bCs/>
          <w:color w:val="000000" w:themeColor="text1"/>
          <w:lang w:val="ru-RU"/>
        </w:rPr>
        <w:t xml:space="preserve">относится к ним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равнодушн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  <w:lang w:val="ru-RU"/>
        </w:rPr>
        <w:t>о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 xml:space="preserve">является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больш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им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грех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ом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Ответственность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за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нарушение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прав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сирот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и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присвоение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их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имущества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136E7" w:rsidRPr="00EB4001">
        <w:rPr>
          <w:rFonts w:asciiTheme="majorBidi" w:hAnsiTheme="majorBidi" w:cstheme="majorBidi"/>
          <w:bCs/>
          <w:color w:val="000000" w:themeColor="text1"/>
        </w:rPr>
        <w:t>–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это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тяж</w:t>
      </w:r>
      <w:r w:rsidR="005136E7" w:rsidRPr="00EB4001">
        <w:rPr>
          <w:rFonts w:asciiTheme="majorBidi" w:hAnsiTheme="majorBidi" w:cstheme="majorBidi"/>
          <w:bCs/>
          <w:color w:val="000000" w:themeColor="text1"/>
        </w:rPr>
        <w:t>кий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5136E7" w:rsidRPr="00EB4001">
        <w:rPr>
          <w:rFonts w:asciiTheme="majorBidi" w:hAnsiTheme="majorBidi" w:cstheme="majorBidi"/>
          <w:bCs/>
          <w:color w:val="000000" w:themeColor="text1"/>
        </w:rPr>
        <w:t>грех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="005136E7" w:rsidRPr="00EB4001">
        <w:rPr>
          <w:rFonts w:asciiTheme="majorBidi" w:hAnsiTheme="majorBidi" w:cstheme="majorBidi"/>
          <w:bCs/>
          <w:color w:val="000000" w:themeColor="text1"/>
        </w:rPr>
        <w:t>Собственно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="005136E7" w:rsidRPr="00EB4001">
        <w:rPr>
          <w:rFonts w:asciiTheme="majorBidi" w:hAnsiTheme="majorBidi" w:cstheme="majorBidi"/>
          <w:bCs/>
          <w:color w:val="000000" w:themeColor="text1"/>
        </w:rPr>
        <w:t>говоря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</w:rPr>
        <w:t>,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Все</w:t>
      </w:r>
      <w:proofErr w:type="spellEnd"/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в</w:t>
      </w:r>
      <w:bookmarkStart w:id="0" w:name="_GoBack"/>
      <w:bookmarkEnd w:id="0"/>
      <w:r w:rsidR="005136E7" w:rsidRPr="00EB4001">
        <w:rPr>
          <w:rFonts w:asciiTheme="majorBidi" w:hAnsiTheme="majorBidi" w:cstheme="majorBidi"/>
          <w:bCs/>
          <w:color w:val="000000" w:themeColor="text1"/>
          <w:lang w:val="kk-KZ"/>
        </w:rPr>
        <w:t>ышний Аллах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предупреждает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нас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в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Коране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следующим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образом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>: «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Что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касается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сироты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то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ты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не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притесняй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(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его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>)</w:t>
      </w:r>
      <w:r w:rsidRPr="00EB4001">
        <w:rPr>
          <w:rFonts w:asciiTheme="majorBidi" w:hAnsiTheme="majorBidi" w:cstheme="majorBidi"/>
          <w:b/>
          <w:color w:val="000000" w:themeColor="text1"/>
          <w:lang w:val="ru-RU"/>
        </w:rPr>
        <w:t>. И не гони просящего!</w:t>
      </w:r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EB4001">
        <w:rPr>
          <w:rFonts w:asciiTheme="majorBidi" w:hAnsiTheme="majorBidi" w:cstheme="majorBidi"/>
          <w:b/>
          <w:color w:val="000000" w:themeColor="text1"/>
          <w:lang w:val="ru-RU"/>
        </w:rPr>
        <w:t>И возвещай о милости своего Господа.</w:t>
      </w:r>
      <w:r w:rsidRPr="00EB4001">
        <w:rPr>
          <w:rFonts w:asciiTheme="majorBidi" w:hAnsiTheme="majorBidi" w:cstheme="majorBidi"/>
          <w:b/>
          <w:color w:val="000000" w:themeColor="text1"/>
        </w:rPr>
        <w:t xml:space="preserve">» </w:t>
      </w:r>
      <w:r w:rsidR="00E70D87" w:rsidRPr="00EB4001">
        <w:rPr>
          <w:rFonts w:asciiTheme="majorBidi" w:hAnsiTheme="majorBidi" w:cstheme="majorBidi"/>
          <w:b/>
          <w:bCs/>
          <w:color w:val="000000" w:themeColor="text1"/>
          <w:vertAlign w:val="superscript"/>
        </w:rPr>
        <w:endnoteReference w:id="3"/>
      </w:r>
      <w:r w:rsidR="00E70D87" w:rsidRPr="00EB400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70D87" w:rsidRPr="00EB4001">
        <w:rPr>
          <w:rFonts w:asciiTheme="majorBidi" w:eastAsia="Malgun Gothic" w:hAnsiTheme="majorBidi" w:cstheme="majorBidi"/>
          <w:b/>
          <w:bCs/>
          <w:color w:val="000000" w:themeColor="text1"/>
        </w:rPr>
        <w:t>ﾠ</w:t>
      </w:r>
    </w:p>
    <w:p w14:paraId="0AF2C8F4" w14:textId="77777777" w:rsidR="00DE4CD9" w:rsidRPr="00EB4001" w:rsidRDefault="00DE4CD9" w:rsidP="00EB4001">
      <w:pPr>
        <w:spacing w:line="360" w:lineRule="auto"/>
        <w:ind w:right="79" w:firstLine="567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Дорогие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/>
          <w:color w:val="000000" w:themeColor="text1"/>
        </w:rPr>
        <w:t>мумины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>!</w:t>
      </w:r>
    </w:p>
    <w:p w14:paraId="7FB66D0F" w14:textId="1F3020E8" w:rsidR="00E70D87" w:rsidRPr="00EB4001" w:rsidRDefault="00DE4CD9" w:rsidP="00EB4001">
      <w:pPr>
        <w:spacing w:line="360" w:lineRule="auto"/>
        <w:ind w:right="79" w:firstLine="567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Посланник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45346" w:rsidRPr="00EB4001">
        <w:rPr>
          <w:rFonts w:asciiTheme="majorBidi" w:hAnsiTheme="majorBidi" w:cstheme="majorBidi"/>
          <w:bCs/>
          <w:color w:val="000000" w:themeColor="text1"/>
          <w:lang w:val="kk-KZ"/>
        </w:rPr>
        <w:t>Аллаха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(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мир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ему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благословение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)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однажды</w:t>
      </w:r>
      <w:proofErr w:type="spellEnd"/>
      <w:r w:rsidR="00945346" w:rsidRPr="00EB4001">
        <w:rPr>
          <w:rFonts w:asciiTheme="majorBidi" w:hAnsiTheme="majorBidi" w:cstheme="majorBidi"/>
          <w:bCs/>
          <w:color w:val="000000" w:themeColor="text1"/>
          <w:lang w:val="kk-KZ"/>
        </w:rPr>
        <w:t>,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соедини</w:t>
      </w:r>
      <w:proofErr w:type="spellEnd"/>
      <w:r w:rsidR="00945346" w:rsidRPr="00EB4001">
        <w:rPr>
          <w:rFonts w:asciiTheme="majorBidi" w:hAnsiTheme="majorBidi" w:cstheme="majorBidi"/>
          <w:bCs/>
          <w:color w:val="000000" w:themeColor="text1"/>
          <w:lang w:val="kk-KZ"/>
        </w:rPr>
        <w:t>в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указательный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средний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пальцы</w:t>
      </w:r>
      <w:proofErr w:type="spellEnd"/>
      <w:r w:rsidR="00945346" w:rsidRPr="00EB4001">
        <w:rPr>
          <w:rFonts w:asciiTheme="majorBidi" w:hAnsiTheme="majorBidi" w:cstheme="majorBidi"/>
          <w:bCs/>
          <w:color w:val="000000" w:themeColor="text1"/>
          <w:lang w:val="kk-KZ"/>
        </w:rPr>
        <w:t>,</w:t>
      </w:r>
      <w:r w:rsidRPr="00EB4001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EB4001">
        <w:rPr>
          <w:rFonts w:asciiTheme="majorBidi" w:hAnsiTheme="majorBidi" w:cstheme="majorBidi"/>
          <w:bCs/>
          <w:color w:val="000000" w:themeColor="text1"/>
          <w:lang w:val="ru-RU"/>
        </w:rPr>
        <w:t>с</w:t>
      </w:r>
      <w:proofErr w:type="spellStart"/>
      <w:r w:rsidRPr="00EB4001">
        <w:rPr>
          <w:rFonts w:asciiTheme="majorBidi" w:hAnsiTheme="majorBidi" w:cstheme="majorBidi"/>
          <w:bCs/>
          <w:color w:val="000000" w:themeColor="text1"/>
        </w:rPr>
        <w:t>казал</w:t>
      </w:r>
      <w:proofErr w:type="spellEnd"/>
      <w:r w:rsidRPr="00EB4001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Pr="00EB4001">
        <w:rPr>
          <w:rFonts w:asciiTheme="majorBidi" w:hAnsiTheme="majorBidi" w:cstheme="majorBidi"/>
          <w:b/>
          <w:color w:val="000000" w:themeColor="text1"/>
        </w:rPr>
        <w:t>«</w:t>
      </w:r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Я и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опекающий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сироту-мусульманина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будем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рядом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в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раю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как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эти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два</w:t>
      </w:r>
      <w:proofErr w:type="spellEnd"/>
      <w:r w:rsidR="00AD1018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="00AD1018" w:rsidRPr="00EB4001">
        <w:rPr>
          <w:rFonts w:asciiTheme="majorBidi" w:hAnsiTheme="majorBidi" w:cstheme="majorBidi"/>
          <w:b/>
          <w:color w:val="000000" w:themeColor="text1"/>
        </w:rPr>
        <w:t>пальца</w:t>
      </w:r>
      <w:proofErr w:type="spellEnd"/>
      <w:r w:rsidRPr="00EB4001">
        <w:rPr>
          <w:rFonts w:asciiTheme="majorBidi" w:hAnsiTheme="majorBidi" w:cstheme="majorBidi"/>
          <w:b/>
          <w:color w:val="000000" w:themeColor="text1"/>
        </w:rPr>
        <w:t xml:space="preserve">». </w:t>
      </w:r>
      <w:r w:rsidR="00E70D87" w:rsidRPr="00EB4001">
        <w:rPr>
          <w:rStyle w:val="SonnotBavurusu"/>
          <w:rFonts w:asciiTheme="majorBidi" w:hAnsiTheme="majorBidi" w:cstheme="majorBidi"/>
          <w:b/>
          <w:color w:val="000000" w:themeColor="text1"/>
        </w:rPr>
        <w:endnoteReference w:id="4"/>
      </w:r>
      <w:r w:rsidR="00E70D87" w:rsidRPr="00EB4001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14:paraId="1482D9DA" w14:textId="0B041F28" w:rsidR="00E70D87" w:rsidRPr="00EB4001" w:rsidRDefault="00DE4CD9" w:rsidP="00EB4001">
      <w:pPr>
        <w:spacing w:before="120" w:line="360" w:lineRule="auto"/>
        <w:ind w:right="79" w:firstLine="567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B4001">
        <w:rPr>
          <w:rFonts w:asciiTheme="majorBidi" w:hAnsiTheme="majorBidi" w:cstheme="majorBidi"/>
          <w:color w:val="000000" w:themeColor="text1"/>
        </w:rPr>
        <w:t>Наша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любимая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нация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преданная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Посланнику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Аллаха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на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протяжении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всей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истории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AD1018" w:rsidRPr="00EB4001">
        <w:rPr>
          <w:rFonts w:asciiTheme="majorBidi" w:hAnsiTheme="majorBidi" w:cstheme="majorBidi"/>
          <w:color w:val="000000" w:themeColor="text1"/>
          <w:lang w:val="ru-RU"/>
        </w:rPr>
        <w:t>поддерживала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сирот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, </w:t>
      </w:r>
      <w:r w:rsidR="00945346" w:rsidRPr="00EB4001">
        <w:rPr>
          <w:rFonts w:asciiTheme="majorBidi" w:hAnsiTheme="majorBidi" w:cstheme="majorBidi"/>
          <w:color w:val="000000" w:themeColor="text1"/>
          <w:lang w:val="ru-RU"/>
        </w:rPr>
        <w:t>прищемленных</w:t>
      </w:r>
      <w:r w:rsidRPr="00EB4001">
        <w:rPr>
          <w:rFonts w:asciiTheme="majorBidi" w:hAnsiTheme="majorBidi" w:cstheme="majorBidi"/>
          <w:color w:val="000000" w:themeColor="text1"/>
        </w:rPr>
        <w:t xml:space="preserve">, </w:t>
      </w:r>
      <w:r w:rsidR="00AD1018" w:rsidRPr="00EB4001">
        <w:rPr>
          <w:rFonts w:asciiTheme="majorBidi" w:hAnsiTheme="majorBidi" w:cstheme="majorBidi"/>
          <w:color w:val="000000" w:themeColor="text1"/>
          <w:lang w:val="ru-RU"/>
        </w:rPr>
        <w:t>бесприютных</w:t>
      </w:r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угнетенных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людей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Давайте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 xml:space="preserve">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сегодня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с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таким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же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сознанием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откроем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свои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сердца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нашим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сиротам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. Давайте постараемся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порадовать их</w:t>
      </w:r>
      <w:r w:rsidRPr="00EB400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Давайте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поспособств</w:t>
      </w:r>
      <w:proofErr w:type="spellEnd"/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уем воспитанию их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как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людей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с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хорошими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моральными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принципами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образованием</w:t>
      </w:r>
      <w:r w:rsidRPr="00EB400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Давайте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поддержим их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материально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духовно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и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станем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надежд</w:t>
      </w:r>
      <w:proofErr w:type="spellEnd"/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ой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на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их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будущее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Не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будем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забывать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,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 xml:space="preserve">о том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что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поддерживать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сирот</w:t>
      </w:r>
      <w:proofErr w:type="spellEnd"/>
      <w:r w:rsidR="003D4EE7" w:rsidRPr="00EB4001">
        <w:rPr>
          <w:rFonts w:asciiTheme="majorBidi" w:hAnsiTheme="majorBidi" w:cstheme="majorBidi"/>
          <w:color w:val="000000" w:themeColor="text1"/>
          <w:lang w:val="ru-RU"/>
        </w:rPr>
        <w:t>у</w:t>
      </w:r>
      <w:r w:rsidR="009942DA" w:rsidRPr="00EB4001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17115" w:rsidRPr="00EB4001">
        <w:rPr>
          <w:rFonts w:asciiTheme="majorBidi" w:hAnsiTheme="majorBidi" w:cstheme="majorBidi"/>
          <w:color w:val="000000" w:themeColor="text1"/>
        </w:rPr>
        <w:t>–</w:t>
      </w:r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значит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B4001">
        <w:rPr>
          <w:rFonts w:asciiTheme="majorBidi" w:hAnsiTheme="majorBidi" w:cstheme="majorBidi"/>
          <w:color w:val="000000" w:themeColor="text1"/>
        </w:rPr>
        <w:t>получить</w:t>
      </w:r>
      <w:proofErr w:type="spellEnd"/>
      <w:r w:rsidRPr="00EB4001">
        <w:rPr>
          <w:rFonts w:asciiTheme="majorBidi" w:hAnsiTheme="majorBidi" w:cstheme="majorBidi"/>
          <w:color w:val="000000" w:themeColor="text1"/>
        </w:rPr>
        <w:t xml:space="preserve"> </w:t>
      </w:r>
      <w:r w:rsidR="00E17115" w:rsidRPr="00EB4001">
        <w:rPr>
          <w:rFonts w:asciiTheme="majorBidi" w:hAnsiTheme="majorBidi" w:cstheme="majorBidi"/>
          <w:color w:val="000000" w:themeColor="text1"/>
          <w:lang w:val="kk-KZ"/>
        </w:rPr>
        <w:t>довольство Аллаха</w:t>
      </w:r>
      <w:r w:rsidRPr="00EB4001">
        <w:rPr>
          <w:rFonts w:asciiTheme="majorBidi" w:hAnsiTheme="majorBidi" w:cstheme="majorBidi"/>
          <w:color w:val="000000" w:themeColor="text1"/>
        </w:rPr>
        <w:t>.</w:t>
      </w:r>
    </w:p>
    <w:sectPr w:rsidR="00E70D87" w:rsidRPr="00EB4001" w:rsidSect="00EB4001">
      <w:endnotePr>
        <w:numFmt w:val="decimal"/>
      </w:endnotePr>
      <w:pgSz w:w="11906" w:h="16838"/>
      <w:pgMar w:top="567" w:right="567" w:bottom="567" w:left="567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BD01" w14:textId="77777777" w:rsidR="00186966" w:rsidRDefault="00186966">
      <w:pPr>
        <w:rPr>
          <w:rFonts w:hint="eastAsia"/>
        </w:rPr>
      </w:pPr>
      <w:r>
        <w:separator/>
      </w:r>
    </w:p>
  </w:endnote>
  <w:endnote w:type="continuationSeparator" w:id="0">
    <w:p w14:paraId="55F192A2" w14:textId="77777777" w:rsidR="00186966" w:rsidRDefault="00186966">
      <w:pPr>
        <w:rPr>
          <w:rFonts w:hint="eastAsia"/>
        </w:rPr>
      </w:pPr>
      <w:r>
        <w:continuationSeparator/>
      </w:r>
    </w:p>
  </w:endnote>
  <w:endnote w:id="1">
    <w:p w14:paraId="2B7387D3" w14:textId="5E70D623" w:rsidR="00E70D87" w:rsidRPr="00EB4001" w:rsidRDefault="00E70D87" w:rsidP="00F874DC">
      <w:pPr>
        <w:pStyle w:val="SonnotMetni"/>
        <w:rPr>
          <w:rFonts w:asciiTheme="majorBidi" w:hAnsiTheme="majorBidi" w:cstheme="majorBidi"/>
          <w:color w:val="000000" w:themeColor="text1"/>
          <w:szCs w:val="20"/>
        </w:rPr>
      </w:pPr>
      <w:r w:rsidRPr="00EB4001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EB4001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r w:rsidR="00E17115" w:rsidRPr="00EB4001">
        <w:rPr>
          <w:rFonts w:asciiTheme="majorBidi" w:hAnsiTheme="majorBidi" w:cstheme="majorBidi"/>
          <w:color w:val="000000" w:themeColor="text1"/>
          <w:szCs w:val="20"/>
          <w:lang w:val="ru-RU"/>
        </w:rPr>
        <w:t>Ибн</w:t>
      </w:r>
      <w:r w:rsidR="00A67D2B" w:rsidRPr="00EB4001">
        <w:rPr>
          <w:rFonts w:asciiTheme="majorBidi" w:hAnsiTheme="majorBidi" w:cstheme="majorBidi"/>
          <w:color w:val="000000" w:themeColor="text1"/>
          <w:szCs w:val="20"/>
          <w:lang w:val="ru-RU"/>
        </w:rPr>
        <w:t xml:space="preserve"> Ха</w:t>
      </w:r>
      <w:r w:rsidR="00E17115" w:rsidRPr="00EB4001">
        <w:rPr>
          <w:rFonts w:asciiTheme="majorBidi" w:hAnsiTheme="majorBidi" w:cstheme="majorBidi"/>
          <w:color w:val="000000" w:themeColor="text1"/>
          <w:szCs w:val="20"/>
          <w:lang w:val="ru-RU"/>
        </w:rPr>
        <w:t>джар, Исаба</w:t>
      </w:r>
      <w:r w:rsidRPr="00EB4001">
        <w:rPr>
          <w:rFonts w:asciiTheme="majorBidi" w:hAnsiTheme="majorBidi" w:cstheme="majorBidi"/>
          <w:color w:val="000000" w:themeColor="text1"/>
          <w:szCs w:val="20"/>
        </w:rPr>
        <w:t>, I, 302.</w:t>
      </w:r>
    </w:p>
  </w:endnote>
  <w:endnote w:id="2">
    <w:p w14:paraId="0A2E7602" w14:textId="439AC08E" w:rsidR="00E70D87" w:rsidRPr="00EB4001" w:rsidRDefault="00E70D87" w:rsidP="00F874DC">
      <w:pPr>
        <w:pStyle w:val="SonnotMetni"/>
        <w:rPr>
          <w:rFonts w:asciiTheme="majorBidi" w:hAnsiTheme="majorBidi" w:cstheme="majorBidi"/>
          <w:color w:val="000000" w:themeColor="text1"/>
          <w:szCs w:val="20"/>
        </w:rPr>
      </w:pPr>
      <w:r w:rsidRPr="00EB4001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EB4001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r w:rsidR="00E17115" w:rsidRPr="00EB4001">
        <w:rPr>
          <w:rFonts w:asciiTheme="majorBidi" w:hAnsiTheme="majorBidi" w:cstheme="majorBidi"/>
          <w:color w:val="000000" w:themeColor="text1"/>
          <w:szCs w:val="20"/>
          <w:lang w:val="ru-RU"/>
        </w:rPr>
        <w:t>Ибн</w:t>
      </w:r>
      <w:r w:rsidR="00A67D2B" w:rsidRPr="00EB4001">
        <w:rPr>
          <w:rFonts w:asciiTheme="majorBidi" w:hAnsiTheme="majorBidi" w:cstheme="majorBidi"/>
          <w:color w:val="000000" w:themeColor="text1"/>
          <w:szCs w:val="20"/>
          <w:lang w:val="ru-RU"/>
        </w:rPr>
        <w:t xml:space="preserve"> Маджа, Адаб</w:t>
      </w:r>
      <w:r w:rsidRPr="00EB4001">
        <w:rPr>
          <w:rFonts w:asciiTheme="majorBidi" w:hAnsiTheme="majorBidi" w:cstheme="majorBidi"/>
          <w:color w:val="000000" w:themeColor="text1"/>
          <w:szCs w:val="20"/>
        </w:rPr>
        <w:t>, 6.</w:t>
      </w:r>
    </w:p>
  </w:endnote>
  <w:endnote w:id="3">
    <w:p w14:paraId="3371E1BA" w14:textId="2B866BE4" w:rsidR="00E70D87" w:rsidRPr="00EB4001" w:rsidRDefault="00E70D87" w:rsidP="00F874DC">
      <w:pPr>
        <w:pStyle w:val="SonnotMetni"/>
        <w:rPr>
          <w:rFonts w:asciiTheme="majorBidi" w:hAnsiTheme="majorBidi" w:cstheme="majorBidi"/>
          <w:color w:val="000000" w:themeColor="text1"/>
          <w:szCs w:val="20"/>
        </w:rPr>
      </w:pPr>
      <w:r w:rsidRPr="00EB4001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EB4001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r w:rsidR="00A67D2B" w:rsidRPr="00EB4001">
        <w:rPr>
          <w:rFonts w:asciiTheme="majorBidi" w:hAnsiTheme="majorBidi" w:cstheme="majorBidi"/>
          <w:color w:val="000000" w:themeColor="text1"/>
          <w:szCs w:val="20"/>
          <w:lang w:val="ru-RU"/>
        </w:rPr>
        <w:t>Духа</w:t>
      </w:r>
      <w:r w:rsidRPr="00EB4001">
        <w:rPr>
          <w:rFonts w:asciiTheme="majorBidi" w:hAnsiTheme="majorBidi" w:cstheme="majorBidi"/>
          <w:color w:val="000000" w:themeColor="text1"/>
          <w:szCs w:val="20"/>
        </w:rPr>
        <w:t>, 93/9-11.</w:t>
      </w:r>
    </w:p>
  </w:endnote>
  <w:endnote w:id="4">
    <w:p w14:paraId="32ED5C7C" w14:textId="7E34AE61" w:rsidR="00F874DC" w:rsidRPr="00EB4001" w:rsidRDefault="00E70D87" w:rsidP="00F874DC">
      <w:pPr>
        <w:pStyle w:val="SonnotMetni"/>
        <w:spacing w:line="360" w:lineRule="auto"/>
        <w:rPr>
          <w:rFonts w:asciiTheme="majorBidi" w:hAnsiTheme="majorBidi" w:cstheme="majorBidi"/>
          <w:color w:val="000000" w:themeColor="text1"/>
          <w:szCs w:val="20"/>
        </w:rPr>
      </w:pPr>
      <w:r w:rsidRPr="00EB4001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EB4001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r w:rsidR="00A67D2B" w:rsidRPr="00EB4001">
        <w:rPr>
          <w:rFonts w:asciiTheme="majorBidi" w:hAnsiTheme="majorBidi" w:cstheme="majorBidi"/>
          <w:color w:val="000000" w:themeColor="text1"/>
          <w:szCs w:val="20"/>
          <w:lang w:val="ru-RU"/>
        </w:rPr>
        <w:t>Бухари, Талак</w:t>
      </w:r>
      <w:r w:rsidRPr="00EB4001">
        <w:rPr>
          <w:rFonts w:asciiTheme="majorBidi" w:hAnsiTheme="majorBidi" w:cstheme="majorBidi"/>
          <w:color w:val="000000" w:themeColor="text1"/>
          <w:szCs w:val="20"/>
        </w:rPr>
        <w:t>, 25.</w:t>
      </w:r>
    </w:p>
    <w:p w14:paraId="5701D890" w14:textId="752B6B79" w:rsidR="00E70D87" w:rsidRPr="00EB4001" w:rsidRDefault="00E17115" w:rsidP="00F874DC">
      <w:pPr>
        <w:pStyle w:val="SonnotMetni"/>
        <w:spacing w:after="12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EB400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A2D5" w14:textId="77777777" w:rsidR="00186966" w:rsidRDefault="001869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6EE139" w14:textId="77777777" w:rsidR="00186966" w:rsidRDefault="001869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D1F92"/>
    <w:rsid w:val="00012B7C"/>
    <w:rsid w:val="0001677C"/>
    <w:rsid w:val="00027F3B"/>
    <w:rsid w:val="00050653"/>
    <w:rsid w:val="00050CAF"/>
    <w:rsid w:val="00066913"/>
    <w:rsid w:val="0008126B"/>
    <w:rsid w:val="000A3B6A"/>
    <w:rsid w:val="000A42B9"/>
    <w:rsid w:val="000B7817"/>
    <w:rsid w:val="000C7F65"/>
    <w:rsid w:val="000D0381"/>
    <w:rsid w:val="000D194E"/>
    <w:rsid w:val="000D6EE4"/>
    <w:rsid w:val="0011250E"/>
    <w:rsid w:val="00116D62"/>
    <w:rsid w:val="00154552"/>
    <w:rsid w:val="00186966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C15A2"/>
    <w:rsid w:val="002D1F92"/>
    <w:rsid w:val="002D78FD"/>
    <w:rsid w:val="002E0A17"/>
    <w:rsid w:val="002E3185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45CA9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D4EE7"/>
    <w:rsid w:val="003E420F"/>
    <w:rsid w:val="003E462D"/>
    <w:rsid w:val="003E6AE5"/>
    <w:rsid w:val="003F1212"/>
    <w:rsid w:val="0040490F"/>
    <w:rsid w:val="00404D43"/>
    <w:rsid w:val="00427024"/>
    <w:rsid w:val="00435C70"/>
    <w:rsid w:val="0045254A"/>
    <w:rsid w:val="004567CF"/>
    <w:rsid w:val="0046134A"/>
    <w:rsid w:val="004623D2"/>
    <w:rsid w:val="00480BAA"/>
    <w:rsid w:val="004B29FD"/>
    <w:rsid w:val="004C08F3"/>
    <w:rsid w:val="004F7F45"/>
    <w:rsid w:val="005136E7"/>
    <w:rsid w:val="00513F70"/>
    <w:rsid w:val="005324EB"/>
    <w:rsid w:val="00544E9B"/>
    <w:rsid w:val="005573A6"/>
    <w:rsid w:val="00561D69"/>
    <w:rsid w:val="00564C6D"/>
    <w:rsid w:val="005A2E2A"/>
    <w:rsid w:val="005D428A"/>
    <w:rsid w:val="005E2836"/>
    <w:rsid w:val="005F19F5"/>
    <w:rsid w:val="00601F08"/>
    <w:rsid w:val="00604A57"/>
    <w:rsid w:val="006341D5"/>
    <w:rsid w:val="00635DE9"/>
    <w:rsid w:val="006502FE"/>
    <w:rsid w:val="0066065C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A5FB6"/>
    <w:rsid w:val="006C3DDC"/>
    <w:rsid w:val="006D239C"/>
    <w:rsid w:val="006D2C00"/>
    <w:rsid w:val="006D6D9B"/>
    <w:rsid w:val="006E235E"/>
    <w:rsid w:val="006E3C37"/>
    <w:rsid w:val="006F1364"/>
    <w:rsid w:val="006F1CC0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83499"/>
    <w:rsid w:val="008A2613"/>
    <w:rsid w:val="008B66C2"/>
    <w:rsid w:val="008D1A76"/>
    <w:rsid w:val="008D6928"/>
    <w:rsid w:val="008E4D9A"/>
    <w:rsid w:val="008F5DF8"/>
    <w:rsid w:val="008F750B"/>
    <w:rsid w:val="00900CC3"/>
    <w:rsid w:val="00913EAF"/>
    <w:rsid w:val="00933AC4"/>
    <w:rsid w:val="0094291C"/>
    <w:rsid w:val="009430A9"/>
    <w:rsid w:val="00943D85"/>
    <w:rsid w:val="00945346"/>
    <w:rsid w:val="009646F1"/>
    <w:rsid w:val="0096597E"/>
    <w:rsid w:val="0096707C"/>
    <w:rsid w:val="0096786C"/>
    <w:rsid w:val="009942DA"/>
    <w:rsid w:val="009B3A90"/>
    <w:rsid w:val="009C21D1"/>
    <w:rsid w:val="009D0D62"/>
    <w:rsid w:val="009D5216"/>
    <w:rsid w:val="00A10EFD"/>
    <w:rsid w:val="00A248D1"/>
    <w:rsid w:val="00A26E9D"/>
    <w:rsid w:val="00A27794"/>
    <w:rsid w:val="00A300B7"/>
    <w:rsid w:val="00A34685"/>
    <w:rsid w:val="00A502FE"/>
    <w:rsid w:val="00A67D2B"/>
    <w:rsid w:val="00A92DF7"/>
    <w:rsid w:val="00AA202A"/>
    <w:rsid w:val="00AB7E96"/>
    <w:rsid w:val="00AC3E84"/>
    <w:rsid w:val="00AC4DFC"/>
    <w:rsid w:val="00AC5F06"/>
    <w:rsid w:val="00AD1018"/>
    <w:rsid w:val="00AD5378"/>
    <w:rsid w:val="00AE3CB0"/>
    <w:rsid w:val="00AE465A"/>
    <w:rsid w:val="00AF0D0D"/>
    <w:rsid w:val="00AF6CA6"/>
    <w:rsid w:val="00B02075"/>
    <w:rsid w:val="00B1142E"/>
    <w:rsid w:val="00B14174"/>
    <w:rsid w:val="00B23987"/>
    <w:rsid w:val="00B25B12"/>
    <w:rsid w:val="00B31422"/>
    <w:rsid w:val="00B36613"/>
    <w:rsid w:val="00B41614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B3D39"/>
    <w:rsid w:val="00CD3AA5"/>
    <w:rsid w:val="00CF7A6A"/>
    <w:rsid w:val="00D02D25"/>
    <w:rsid w:val="00D36484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4CD9"/>
    <w:rsid w:val="00DE72F1"/>
    <w:rsid w:val="00E12ED0"/>
    <w:rsid w:val="00E17115"/>
    <w:rsid w:val="00E215BE"/>
    <w:rsid w:val="00E261E2"/>
    <w:rsid w:val="00E30560"/>
    <w:rsid w:val="00E32CE2"/>
    <w:rsid w:val="00E36A40"/>
    <w:rsid w:val="00E42633"/>
    <w:rsid w:val="00E44361"/>
    <w:rsid w:val="00E44ABC"/>
    <w:rsid w:val="00E5147F"/>
    <w:rsid w:val="00E6196B"/>
    <w:rsid w:val="00E67F35"/>
    <w:rsid w:val="00E70D87"/>
    <w:rsid w:val="00E831BF"/>
    <w:rsid w:val="00EB4001"/>
    <w:rsid w:val="00EE2317"/>
    <w:rsid w:val="00EF55E2"/>
    <w:rsid w:val="00EF5B7D"/>
    <w:rsid w:val="00EF6A70"/>
    <w:rsid w:val="00F1014A"/>
    <w:rsid w:val="00F23605"/>
    <w:rsid w:val="00F3653F"/>
    <w:rsid w:val="00F367C9"/>
    <w:rsid w:val="00F36CC5"/>
    <w:rsid w:val="00F51672"/>
    <w:rsid w:val="00F55A56"/>
    <w:rsid w:val="00F85E49"/>
    <w:rsid w:val="00F874DC"/>
    <w:rsid w:val="00F87544"/>
    <w:rsid w:val="00F87744"/>
    <w:rsid w:val="00FB1876"/>
    <w:rsid w:val="00FB3109"/>
    <w:rsid w:val="00FB458B"/>
    <w:rsid w:val="00FD0B97"/>
    <w:rsid w:val="00FE7A29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3E6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DKFT66RQZEX3-1797567310-2380</_dlc_DocId>
    <_dlc_DocIdUrl xmlns="4a2ce632-3ebe-48ff-a8b1-ed342ea1f401">
      <Url>https://dinhizmetleri.diyanet.gov.tr/_layouts/15/DocIdRedir.aspx?ID=DKFT66RQZEX3-1797567310-2380</Url>
      <Description>DKFT66RQZEX3-1797567310-2380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13C1E-8E97-4A22-B472-A1C4A1A6AED4}"/>
</file>

<file path=customXml/itemProps2.xml><?xml version="1.0" encoding="utf-8"?>
<ds:datastoreItem xmlns:ds="http://schemas.openxmlformats.org/officeDocument/2006/customXml" ds:itemID="{CF4EA4CA-84D4-4830-84D2-0BBD3107CDA0}"/>
</file>

<file path=customXml/itemProps3.xml><?xml version="1.0" encoding="utf-8"?>
<ds:datastoreItem xmlns:ds="http://schemas.openxmlformats.org/officeDocument/2006/customXml" ds:itemID="{6FA1556B-8991-4298-86D3-E171D643DC1F}"/>
</file>

<file path=customXml/itemProps4.xml><?xml version="1.0" encoding="utf-8"?>
<ds:datastoreItem xmlns:ds="http://schemas.openxmlformats.org/officeDocument/2006/customXml" ds:itemID="{9CB18612-2C53-4152-95CC-C6126063B47E}"/>
</file>

<file path=customXml/itemProps5.xml><?xml version="1.0" encoding="utf-8"?>
<ds:datastoreItem xmlns:ds="http://schemas.openxmlformats.org/officeDocument/2006/customXml" ds:itemID="{8FE19C93-7329-4C8E-AC82-4B4A75841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334</Words>
  <Characters>1906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2021-04-20T13:44:00Z</cp:lastPrinted>
  <dcterms:created xsi:type="dcterms:W3CDTF">2021-03-31T22:37:00Z</dcterms:created>
  <dcterms:modified xsi:type="dcterms:W3CDTF">2021-04-23T06:09:00Z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34859977-ac25-40c3-92be-9db611e00e48</vt:lpwstr>
  </property>
  <property fmtid="{D5CDD505-2E9C-101B-9397-08002B2CF9AE}" pid="4" name="TaxKeyword">
    <vt:lpwstr>71;#hutbe|367964cc-f3b8-4af9-9c9a-49236226e63f</vt:lpwstr>
  </property>
</Properties>
</file>